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2910A" w14:textId="34FC26C3" w:rsidR="005542AB" w:rsidRPr="007E0037" w:rsidRDefault="005542AB">
      <w:pPr>
        <w:rPr>
          <w:rFonts w:ascii="Asket Extended" w:hAnsi="Asket Extended"/>
          <w:sz w:val="20"/>
          <w:szCs w:val="20"/>
        </w:rPr>
      </w:pPr>
    </w:p>
    <w:p w14:paraId="4867E46D" w14:textId="2A065871" w:rsidR="007E0037" w:rsidRPr="007E0037" w:rsidRDefault="001C1782">
      <w:pPr>
        <w:rPr>
          <w:rFonts w:ascii="Asket Extended" w:hAnsi="Asket Extended"/>
          <w:i/>
          <w:iCs/>
          <w:sz w:val="20"/>
          <w:szCs w:val="20"/>
        </w:rPr>
      </w:pPr>
      <w:r>
        <w:rPr>
          <w:rFonts w:ascii="Asket Extended" w:hAnsi="Asket Extended"/>
          <w:i/>
          <w:iCs/>
          <w:sz w:val="20"/>
          <w:szCs w:val="20"/>
        </w:rPr>
        <w:t xml:space="preserve">This document </w:t>
      </w:r>
      <w:r w:rsidR="007E0037" w:rsidRPr="007E0037">
        <w:rPr>
          <w:rFonts w:ascii="Asket Extended" w:hAnsi="Asket Extended"/>
          <w:i/>
          <w:iCs/>
          <w:sz w:val="20"/>
          <w:szCs w:val="20"/>
        </w:rPr>
        <w:t xml:space="preserve">is based on The FA’s </w:t>
      </w:r>
      <w:r>
        <w:rPr>
          <w:rFonts w:ascii="Asket Extended" w:hAnsi="Asket Extended"/>
          <w:i/>
          <w:iCs/>
          <w:sz w:val="20"/>
          <w:szCs w:val="20"/>
        </w:rPr>
        <w:t>Football Leadership Diversity Code</w:t>
      </w:r>
      <w:r w:rsidR="007E0037" w:rsidRPr="007E0037">
        <w:rPr>
          <w:rFonts w:ascii="Asket Extended" w:hAnsi="Asket Extended"/>
          <w:i/>
          <w:iCs/>
          <w:sz w:val="20"/>
          <w:szCs w:val="20"/>
        </w:rPr>
        <w:t>.</w:t>
      </w:r>
    </w:p>
    <w:p w14:paraId="061FC244" w14:textId="77777777" w:rsidR="001C1782" w:rsidRDefault="001C1782">
      <w:pPr>
        <w:rPr>
          <w:rFonts w:ascii="Asket Extended" w:hAnsi="Asket Extended"/>
          <w:sz w:val="20"/>
          <w:szCs w:val="20"/>
        </w:rPr>
      </w:pPr>
    </w:p>
    <w:p w14:paraId="35730A36" w14:textId="0B6C4D40" w:rsidR="001C1782" w:rsidRDefault="001C1782">
      <w:pPr>
        <w:rPr>
          <w:rFonts w:ascii="Asket Extended" w:hAnsi="Asket Extended"/>
          <w:sz w:val="20"/>
          <w:szCs w:val="20"/>
        </w:rPr>
      </w:pPr>
      <w:r w:rsidRPr="001C1782">
        <w:rPr>
          <w:rFonts w:ascii="Asket Extended" w:hAnsi="Asket Extended"/>
          <w:sz w:val="20"/>
          <w:szCs w:val="20"/>
        </w:rPr>
        <w:t>The Football Leadership Diversity Code will help clubs to better represent our modern and diverse society across the National League system, Women’s pyramid and grassroots football by seeking to tackle inequality and improve representation of historically underrepresented groups across senior leadership positions, wider team operations and coaching roles.</w:t>
      </w:r>
    </w:p>
    <w:p w14:paraId="54DC399C" w14:textId="1F9AF9B4" w:rsidR="001C1782" w:rsidRDefault="001C1782">
      <w:pPr>
        <w:rPr>
          <w:rFonts w:ascii="Asket Extended" w:hAnsi="Asket Extended"/>
          <w:sz w:val="20"/>
          <w:szCs w:val="20"/>
        </w:rPr>
      </w:pPr>
    </w:p>
    <w:p w14:paraId="176A34AD" w14:textId="6C0D708E" w:rsidR="001C1782" w:rsidRDefault="001C1782">
      <w:pPr>
        <w:rPr>
          <w:rFonts w:ascii="Asket Extended" w:hAnsi="Asket Extended"/>
          <w:sz w:val="20"/>
          <w:szCs w:val="20"/>
        </w:rPr>
      </w:pPr>
      <w:r w:rsidRPr="001C1782">
        <w:rPr>
          <w:rFonts w:ascii="Asket Extended" w:hAnsi="Asket Extended"/>
          <w:sz w:val="20"/>
          <w:szCs w:val="20"/>
        </w:rPr>
        <w:t>By signing this code, we commit to being  Leaders in Football  Diversity, ensuring that we promote and deliver the highest standards across our club, including:</w:t>
      </w:r>
    </w:p>
    <w:p w14:paraId="5AA3F10B" w14:textId="5E631DC4" w:rsidR="001C1782" w:rsidRDefault="001C1782">
      <w:pPr>
        <w:rPr>
          <w:rFonts w:ascii="Asket Extended" w:hAnsi="Asket Extended"/>
          <w:sz w:val="20"/>
          <w:szCs w:val="20"/>
        </w:rPr>
      </w:pPr>
    </w:p>
    <w:p w14:paraId="3F962531" w14:textId="7E1D967F" w:rsidR="001C1782" w:rsidRPr="001C1782" w:rsidRDefault="001C1782" w:rsidP="001C1782">
      <w:pPr>
        <w:pStyle w:val="ListParagraph"/>
        <w:numPr>
          <w:ilvl w:val="0"/>
          <w:numId w:val="1"/>
        </w:numPr>
        <w:ind w:left="426"/>
        <w:rPr>
          <w:rFonts w:ascii="Asket Extended" w:hAnsi="Asket Extended"/>
          <w:sz w:val="20"/>
          <w:szCs w:val="20"/>
        </w:rPr>
      </w:pPr>
      <w:r w:rsidRPr="001C1782">
        <w:rPr>
          <w:rFonts w:ascii="Asket Extended" w:hAnsi="Asket Extended"/>
          <w:sz w:val="20"/>
          <w:szCs w:val="20"/>
        </w:rPr>
        <w:t xml:space="preserve">CLUB LEADERSHIP </w:t>
      </w:r>
    </w:p>
    <w:p w14:paraId="160A848E" w14:textId="77777777" w:rsidR="001C1782" w:rsidRDefault="001C1782" w:rsidP="001C1782">
      <w:pPr>
        <w:rPr>
          <w:rFonts w:ascii="Asket Extended" w:hAnsi="Asket Extended"/>
          <w:sz w:val="20"/>
          <w:szCs w:val="20"/>
        </w:rPr>
      </w:pPr>
      <w:r w:rsidRPr="001C1782">
        <w:rPr>
          <w:rFonts w:ascii="Asket Extended" w:hAnsi="Asket Extended"/>
          <w:sz w:val="20"/>
          <w:szCs w:val="20"/>
        </w:rPr>
        <w:t xml:space="preserve">We commit that our club’s leadership should reflect the diversity of our local community. We will achieve this by: </w:t>
      </w:r>
    </w:p>
    <w:p w14:paraId="6CBF0D97" w14:textId="77777777" w:rsidR="001C1782" w:rsidRDefault="001C1782" w:rsidP="001C1782">
      <w:pPr>
        <w:pStyle w:val="ListParagraph"/>
        <w:numPr>
          <w:ilvl w:val="0"/>
          <w:numId w:val="2"/>
        </w:numPr>
        <w:rPr>
          <w:rFonts w:ascii="Asket Extended" w:hAnsi="Asket Extended"/>
          <w:sz w:val="20"/>
          <w:szCs w:val="20"/>
        </w:rPr>
      </w:pPr>
      <w:r w:rsidRPr="001C1782">
        <w:rPr>
          <w:rFonts w:ascii="Asket Extended" w:hAnsi="Asket Extended"/>
          <w:sz w:val="20"/>
          <w:szCs w:val="20"/>
        </w:rPr>
        <w:t xml:space="preserve">Ensuring that our leadership reflects the local population in terms of gender, ethnicity, disability and all other   historically underrepresented communities • </w:t>
      </w:r>
    </w:p>
    <w:p w14:paraId="34551945" w14:textId="77777777" w:rsidR="001C1782" w:rsidRDefault="001C1782" w:rsidP="001C1782">
      <w:pPr>
        <w:pStyle w:val="ListParagraph"/>
        <w:numPr>
          <w:ilvl w:val="0"/>
          <w:numId w:val="2"/>
        </w:numPr>
        <w:rPr>
          <w:rFonts w:ascii="Asket Extended" w:hAnsi="Asket Extended"/>
          <w:sz w:val="20"/>
          <w:szCs w:val="20"/>
        </w:rPr>
      </w:pPr>
      <w:r w:rsidRPr="001C1782">
        <w:rPr>
          <w:rFonts w:ascii="Asket Extended" w:hAnsi="Asket Extended"/>
          <w:sz w:val="20"/>
          <w:szCs w:val="20"/>
        </w:rPr>
        <w:t xml:space="preserve">Ensuring equality of opportunity for all </w:t>
      </w:r>
    </w:p>
    <w:p w14:paraId="6FEE74B5" w14:textId="77777777" w:rsidR="001C1782" w:rsidRDefault="001C1782" w:rsidP="001C1782">
      <w:pPr>
        <w:pStyle w:val="ListParagraph"/>
        <w:numPr>
          <w:ilvl w:val="0"/>
          <w:numId w:val="2"/>
        </w:numPr>
        <w:rPr>
          <w:rFonts w:ascii="Asket Extended" w:hAnsi="Asket Extended"/>
          <w:sz w:val="20"/>
          <w:szCs w:val="20"/>
        </w:rPr>
      </w:pPr>
      <w:r w:rsidRPr="001C1782">
        <w:rPr>
          <w:rFonts w:ascii="Asket Extended" w:hAnsi="Asket Extended"/>
          <w:sz w:val="20"/>
          <w:szCs w:val="20"/>
        </w:rPr>
        <w:t xml:space="preserve">Carrying out selection based on merit, whilst seeking to source volunteers from a diverse pool of talent </w:t>
      </w:r>
    </w:p>
    <w:p w14:paraId="1B79E230" w14:textId="2A002A8F" w:rsidR="001C1782" w:rsidRDefault="001C1782" w:rsidP="001C1782">
      <w:pPr>
        <w:pStyle w:val="ListParagraph"/>
        <w:numPr>
          <w:ilvl w:val="0"/>
          <w:numId w:val="2"/>
        </w:numPr>
        <w:rPr>
          <w:rFonts w:ascii="Asket Extended" w:hAnsi="Asket Extended"/>
          <w:sz w:val="20"/>
          <w:szCs w:val="20"/>
        </w:rPr>
      </w:pPr>
      <w:r w:rsidRPr="001C1782">
        <w:rPr>
          <w:rFonts w:ascii="Asket Extended" w:hAnsi="Asket Extended"/>
          <w:sz w:val="20"/>
          <w:szCs w:val="20"/>
        </w:rPr>
        <w:t>Monitoring all protected characteristics, cultural and social backgrounds within our leadership</w:t>
      </w:r>
    </w:p>
    <w:p w14:paraId="636D6B84" w14:textId="3FE499BB" w:rsidR="001C1782" w:rsidRDefault="001C1782" w:rsidP="001C1782">
      <w:pPr>
        <w:rPr>
          <w:rFonts w:ascii="Asket Extended" w:hAnsi="Asket Extended"/>
          <w:sz w:val="20"/>
          <w:szCs w:val="20"/>
        </w:rPr>
      </w:pPr>
    </w:p>
    <w:p w14:paraId="4F05AEA8" w14:textId="45EC4CAB" w:rsidR="000463AC" w:rsidRPr="000463AC" w:rsidRDefault="000463AC" w:rsidP="000463AC">
      <w:pPr>
        <w:pStyle w:val="ListParagraph"/>
        <w:numPr>
          <w:ilvl w:val="0"/>
          <w:numId w:val="1"/>
        </w:numPr>
        <w:ind w:left="426"/>
        <w:rPr>
          <w:rFonts w:ascii="Asket Extended" w:hAnsi="Asket Extended"/>
          <w:sz w:val="20"/>
          <w:szCs w:val="20"/>
        </w:rPr>
      </w:pPr>
      <w:r w:rsidRPr="000463AC">
        <w:rPr>
          <w:rFonts w:ascii="Asket Extended" w:hAnsi="Asket Extended"/>
          <w:sz w:val="20"/>
          <w:szCs w:val="20"/>
        </w:rPr>
        <w:t xml:space="preserve">COACHING &amp; SELECTION </w:t>
      </w:r>
    </w:p>
    <w:p w14:paraId="56C4D4E5" w14:textId="77777777" w:rsidR="000463AC" w:rsidRDefault="000463AC" w:rsidP="000463AC">
      <w:pPr>
        <w:rPr>
          <w:rFonts w:ascii="Asket Extended" w:hAnsi="Asket Extended"/>
          <w:sz w:val="20"/>
          <w:szCs w:val="20"/>
        </w:rPr>
      </w:pPr>
      <w:r w:rsidRPr="000463AC">
        <w:rPr>
          <w:rFonts w:ascii="Asket Extended" w:hAnsi="Asket Extended"/>
          <w:sz w:val="20"/>
          <w:szCs w:val="20"/>
        </w:rPr>
        <w:t xml:space="preserve">We commit to ensuring diversity within our volunteer coaching workforce.  We will achieve this by: </w:t>
      </w:r>
    </w:p>
    <w:p w14:paraId="6B1E35CF" w14:textId="77777777" w:rsidR="000463AC" w:rsidRDefault="000463AC" w:rsidP="000463AC">
      <w:pPr>
        <w:pStyle w:val="ListParagraph"/>
        <w:numPr>
          <w:ilvl w:val="0"/>
          <w:numId w:val="3"/>
        </w:numPr>
        <w:rPr>
          <w:rFonts w:ascii="Asket Extended" w:hAnsi="Asket Extended"/>
          <w:sz w:val="20"/>
          <w:szCs w:val="20"/>
        </w:rPr>
      </w:pPr>
      <w:r w:rsidRPr="000463AC">
        <w:rPr>
          <w:rFonts w:ascii="Asket Extended" w:hAnsi="Asket Extended"/>
          <w:sz w:val="20"/>
          <w:szCs w:val="20"/>
        </w:rPr>
        <w:t xml:space="preserve">Supporting individuals from all historically underrepresented groups and across age groups to become the next generation of coaches </w:t>
      </w:r>
    </w:p>
    <w:p w14:paraId="43721AD0" w14:textId="77777777" w:rsidR="000463AC" w:rsidRDefault="000463AC" w:rsidP="000463AC">
      <w:pPr>
        <w:pStyle w:val="ListParagraph"/>
        <w:numPr>
          <w:ilvl w:val="0"/>
          <w:numId w:val="3"/>
        </w:numPr>
        <w:rPr>
          <w:rFonts w:ascii="Asket Extended" w:hAnsi="Asket Extended"/>
          <w:sz w:val="20"/>
          <w:szCs w:val="20"/>
        </w:rPr>
      </w:pPr>
      <w:r w:rsidRPr="000463AC">
        <w:rPr>
          <w:rFonts w:ascii="Asket Extended" w:hAnsi="Asket Extended"/>
          <w:sz w:val="20"/>
          <w:szCs w:val="20"/>
        </w:rPr>
        <w:t xml:space="preserve">Selecting coaches openly and encouraging people from a diverse range of backgrounds to coach within the club </w:t>
      </w:r>
    </w:p>
    <w:p w14:paraId="3FEA65CA" w14:textId="5F866F8B" w:rsidR="001C1782" w:rsidRPr="000463AC" w:rsidRDefault="000463AC" w:rsidP="000463AC">
      <w:pPr>
        <w:pStyle w:val="ListParagraph"/>
        <w:numPr>
          <w:ilvl w:val="0"/>
          <w:numId w:val="3"/>
        </w:numPr>
        <w:rPr>
          <w:rFonts w:ascii="Asket Extended" w:hAnsi="Asket Extended"/>
          <w:sz w:val="20"/>
          <w:szCs w:val="20"/>
        </w:rPr>
      </w:pPr>
      <w:r w:rsidRPr="000463AC">
        <w:rPr>
          <w:rFonts w:ascii="Asket Extended" w:hAnsi="Asket Extended"/>
          <w:sz w:val="20"/>
          <w:szCs w:val="20"/>
        </w:rPr>
        <w:t>Monitoring the diversity of our coaches and working towards them reflecting our player base</w:t>
      </w:r>
    </w:p>
    <w:p w14:paraId="49413FD4" w14:textId="01DD6356" w:rsidR="000463AC" w:rsidRDefault="000463AC" w:rsidP="000463AC">
      <w:pPr>
        <w:rPr>
          <w:rFonts w:ascii="Asket Extended" w:hAnsi="Asket Extended"/>
          <w:sz w:val="20"/>
          <w:szCs w:val="20"/>
        </w:rPr>
      </w:pPr>
    </w:p>
    <w:p w14:paraId="1802BA3A" w14:textId="3BAEF739" w:rsidR="000463AC" w:rsidRPr="000463AC" w:rsidRDefault="000463AC" w:rsidP="000463AC">
      <w:pPr>
        <w:pStyle w:val="ListParagraph"/>
        <w:numPr>
          <w:ilvl w:val="0"/>
          <w:numId w:val="1"/>
        </w:numPr>
        <w:ind w:left="426"/>
        <w:rPr>
          <w:rFonts w:ascii="Asket Extended" w:hAnsi="Asket Extended"/>
          <w:sz w:val="20"/>
          <w:szCs w:val="20"/>
        </w:rPr>
      </w:pPr>
      <w:r w:rsidRPr="000463AC">
        <w:rPr>
          <w:rFonts w:ascii="Asket Extended" w:hAnsi="Asket Extended"/>
          <w:sz w:val="20"/>
          <w:szCs w:val="20"/>
        </w:rPr>
        <w:t xml:space="preserve">CULTURE </w:t>
      </w:r>
    </w:p>
    <w:p w14:paraId="199DA91E" w14:textId="77777777" w:rsidR="000463AC" w:rsidRDefault="000463AC" w:rsidP="000463AC">
      <w:pPr>
        <w:rPr>
          <w:rFonts w:ascii="Asket Extended" w:hAnsi="Asket Extended"/>
          <w:sz w:val="20"/>
          <w:szCs w:val="20"/>
        </w:rPr>
      </w:pPr>
      <w:r w:rsidRPr="000463AC">
        <w:rPr>
          <w:rFonts w:ascii="Asket Extended" w:hAnsi="Asket Extended"/>
          <w:sz w:val="20"/>
          <w:szCs w:val="20"/>
        </w:rPr>
        <w:t xml:space="preserve">We commit to continuing to strive for the most inclusive club culture. We will achieve this by: </w:t>
      </w:r>
    </w:p>
    <w:p w14:paraId="498C024E" w14:textId="77777777" w:rsidR="000463AC" w:rsidRDefault="000463AC" w:rsidP="000463AC">
      <w:pPr>
        <w:pStyle w:val="ListParagraph"/>
        <w:numPr>
          <w:ilvl w:val="0"/>
          <w:numId w:val="4"/>
        </w:numPr>
        <w:rPr>
          <w:rFonts w:ascii="Asket Extended" w:hAnsi="Asket Extended"/>
          <w:sz w:val="20"/>
          <w:szCs w:val="20"/>
        </w:rPr>
      </w:pPr>
      <w:r w:rsidRPr="000463AC">
        <w:rPr>
          <w:rFonts w:ascii="Asket Extended" w:hAnsi="Asket Extended"/>
          <w:sz w:val="20"/>
          <w:szCs w:val="20"/>
        </w:rPr>
        <w:t xml:space="preserve">Having a ‘Club Equality Policy’ which promotes equality, diversity and inclusion, adopted by all club members / players / officials as a condition of membership annually </w:t>
      </w:r>
    </w:p>
    <w:p w14:paraId="68E354CF" w14:textId="77777777" w:rsidR="000463AC" w:rsidRDefault="000463AC" w:rsidP="000463AC">
      <w:pPr>
        <w:pStyle w:val="ListParagraph"/>
        <w:numPr>
          <w:ilvl w:val="0"/>
          <w:numId w:val="4"/>
        </w:numPr>
        <w:rPr>
          <w:rFonts w:ascii="Asket Extended" w:hAnsi="Asket Extended"/>
          <w:sz w:val="20"/>
          <w:szCs w:val="20"/>
        </w:rPr>
      </w:pPr>
      <w:r w:rsidRPr="000463AC">
        <w:rPr>
          <w:rFonts w:ascii="Asket Extended" w:hAnsi="Asket Extended"/>
          <w:sz w:val="20"/>
          <w:szCs w:val="20"/>
        </w:rPr>
        <w:t xml:space="preserve">Ensuring all club officials attend The FA’s equality, diversity and inclusion online offerings, refreshing this at appropriate intervals </w:t>
      </w:r>
    </w:p>
    <w:p w14:paraId="3F2A383D" w14:textId="77777777" w:rsidR="000463AC" w:rsidRDefault="000463AC" w:rsidP="000463AC">
      <w:pPr>
        <w:pStyle w:val="ListParagraph"/>
        <w:numPr>
          <w:ilvl w:val="0"/>
          <w:numId w:val="4"/>
        </w:numPr>
        <w:rPr>
          <w:rFonts w:ascii="Asket Extended" w:hAnsi="Asket Extended"/>
          <w:sz w:val="20"/>
          <w:szCs w:val="20"/>
        </w:rPr>
      </w:pPr>
      <w:r w:rsidRPr="000463AC">
        <w:rPr>
          <w:rFonts w:ascii="Asket Extended" w:hAnsi="Asket Extended"/>
          <w:sz w:val="20"/>
          <w:szCs w:val="20"/>
        </w:rPr>
        <w:t xml:space="preserve">Signposting all members to The FA’s equality, diversity and inclusion online training each season </w:t>
      </w:r>
    </w:p>
    <w:p w14:paraId="4F233F76" w14:textId="77777777" w:rsidR="000463AC" w:rsidRDefault="000463AC" w:rsidP="000463AC">
      <w:pPr>
        <w:pStyle w:val="ListParagraph"/>
        <w:numPr>
          <w:ilvl w:val="0"/>
          <w:numId w:val="4"/>
        </w:numPr>
        <w:rPr>
          <w:rFonts w:ascii="Asket Extended" w:hAnsi="Asket Extended"/>
          <w:sz w:val="20"/>
          <w:szCs w:val="20"/>
        </w:rPr>
      </w:pPr>
      <w:r w:rsidRPr="000463AC">
        <w:rPr>
          <w:rFonts w:ascii="Asket Extended" w:hAnsi="Asket Extended"/>
          <w:sz w:val="20"/>
          <w:szCs w:val="20"/>
        </w:rPr>
        <w:lastRenderedPageBreak/>
        <w:t xml:space="preserve">Ensuring that young people are involved meaningfully in our club (through a youth committee or other suitable mechanism) if our club provides a youth offering or youth teams </w:t>
      </w:r>
    </w:p>
    <w:p w14:paraId="253884BA" w14:textId="16467440" w:rsidR="000463AC" w:rsidRDefault="000463AC" w:rsidP="000463AC">
      <w:pPr>
        <w:pStyle w:val="ListParagraph"/>
        <w:numPr>
          <w:ilvl w:val="0"/>
          <w:numId w:val="4"/>
        </w:numPr>
        <w:rPr>
          <w:rFonts w:ascii="Asket Extended" w:hAnsi="Asket Extended"/>
          <w:sz w:val="20"/>
          <w:szCs w:val="20"/>
        </w:rPr>
      </w:pPr>
      <w:r w:rsidRPr="000463AC">
        <w:rPr>
          <w:rFonts w:ascii="Asket Extended" w:hAnsi="Asket Extended"/>
          <w:sz w:val="20"/>
          <w:szCs w:val="20"/>
        </w:rPr>
        <w:t>Monitoring our cultural progress through an annual club culture survey with a template provided by The FA</w:t>
      </w:r>
    </w:p>
    <w:p w14:paraId="27E681AF" w14:textId="495F8416" w:rsidR="000463AC" w:rsidRDefault="000463AC" w:rsidP="000463AC">
      <w:pPr>
        <w:rPr>
          <w:rFonts w:ascii="Asket Extended" w:hAnsi="Asket Extended"/>
          <w:sz w:val="20"/>
          <w:szCs w:val="20"/>
        </w:rPr>
      </w:pPr>
    </w:p>
    <w:p w14:paraId="24C1C468" w14:textId="38988DAB" w:rsidR="000463AC" w:rsidRPr="000463AC" w:rsidRDefault="000463AC" w:rsidP="000463AC">
      <w:pPr>
        <w:pStyle w:val="ListParagraph"/>
        <w:numPr>
          <w:ilvl w:val="0"/>
          <w:numId w:val="1"/>
        </w:numPr>
        <w:ind w:left="426"/>
        <w:rPr>
          <w:rFonts w:ascii="Asket Extended" w:hAnsi="Asket Extended"/>
          <w:sz w:val="20"/>
          <w:szCs w:val="20"/>
        </w:rPr>
      </w:pPr>
      <w:r w:rsidRPr="000463AC">
        <w:rPr>
          <w:rFonts w:ascii="Asket Extended" w:hAnsi="Asket Extended"/>
          <w:sz w:val="20"/>
          <w:szCs w:val="20"/>
        </w:rPr>
        <w:t xml:space="preserve">REPORTING DISCRIMINATION </w:t>
      </w:r>
    </w:p>
    <w:p w14:paraId="26C216A9" w14:textId="77777777" w:rsidR="000463AC" w:rsidRDefault="000463AC" w:rsidP="000463AC">
      <w:pPr>
        <w:rPr>
          <w:rFonts w:ascii="Asket Extended" w:hAnsi="Asket Extended"/>
          <w:sz w:val="20"/>
          <w:szCs w:val="20"/>
        </w:rPr>
      </w:pPr>
      <w:r w:rsidRPr="000463AC">
        <w:rPr>
          <w:rFonts w:ascii="Asket Extended" w:hAnsi="Asket Extended"/>
          <w:sz w:val="20"/>
          <w:szCs w:val="20"/>
        </w:rPr>
        <w:t xml:space="preserve">We commit to encouraging the reporting of discrimination. We will achieve this by: </w:t>
      </w:r>
    </w:p>
    <w:p w14:paraId="22448436" w14:textId="77777777" w:rsidR="000463AC" w:rsidRDefault="000463AC" w:rsidP="000463AC">
      <w:pPr>
        <w:pStyle w:val="ListParagraph"/>
        <w:numPr>
          <w:ilvl w:val="0"/>
          <w:numId w:val="5"/>
        </w:numPr>
        <w:rPr>
          <w:rFonts w:ascii="Asket Extended" w:hAnsi="Asket Extended"/>
          <w:sz w:val="20"/>
          <w:szCs w:val="20"/>
        </w:rPr>
      </w:pPr>
      <w:r w:rsidRPr="000463AC">
        <w:rPr>
          <w:rFonts w:ascii="Asket Extended" w:hAnsi="Asket Extended"/>
          <w:sz w:val="20"/>
          <w:szCs w:val="20"/>
        </w:rPr>
        <w:t xml:space="preserve">Distributing information on how to report discrimination to all club members, every season. This will include information on the importance of immediately notifying a match official of any incident that occurs on a match day </w:t>
      </w:r>
    </w:p>
    <w:p w14:paraId="2097E552" w14:textId="77777777" w:rsidR="000463AC" w:rsidRDefault="000463AC" w:rsidP="000463AC">
      <w:pPr>
        <w:pStyle w:val="ListParagraph"/>
        <w:numPr>
          <w:ilvl w:val="0"/>
          <w:numId w:val="5"/>
        </w:numPr>
        <w:rPr>
          <w:rFonts w:ascii="Asket Extended" w:hAnsi="Asket Extended"/>
          <w:sz w:val="20"/>
          <w:szCs w:val="20"/>
        </w:rPr>
      </w:pPr>
      <w:r w:rsidRPr="000463AC">
        <w:rPr>
          <w:rFonts w:ascii="Asket Extended" w:hAnsi="Asket Extended"/>
          <w:sz w:val="20"/>
          <w:szCs w:val="20"/>
        </w:rPr>
        <w:t xml:space="preserve">Acknowledging that in some instances, discriminatory abuse or behaviour may be a criminal offence. In these instances, we will be proactive and report this to the Police by calling 101 </w:t>
      </w:r>
    </w:p>
    <w:p w14:paraId="705B2179" w14:textId="7E453F92" w:rsidR="000463AC" w:rsidRDefault="000463AC" w:rsidP="000463AC">
      <w:pPr>
        <w:pStyle w:val="ListParagraph"/>
        <w:numPr>
          <w:ilvl w:val="0"/>
          <w:numId w:val="5"/>
        </w:numPr>
        <w:rPr>
          <w:rFonts w:ascii="Asket Extended" w:hAnsi="Asket Extended"/>
          <w:sz w:val="20"/>
          <w:szCs w:val="20"/>
        </w:rPr>
      </w:pPr>
      <w:r w:rsidRPr="000463AC">
        <w:rPr>
          <w:rFonts w:ascii="Asket Extended" w:hAnsi="Asket Extended"/>
          <w:sz w:val="20"/>
          <w:szCs w:val="20"/>
        </w:rPr>
        <w:t>Reporting all incidences of discrimination immediately to our local County FA, Kick It Out or The FA</w:t>
      </w:r>
    </w:p>
    <w:p w14:paraId="41A4BA80" w14:textId="7D24BC2C" w:rsidR="000463AC" w:rsidRDefault="000463AC" w:rsidP="000463AC">
      <w:pPr>
        <w:rPr>
          <w:rFonts w:ascii="Asket Extended" w:hAnsi="Asket Extended"/>
          <w:sz w:val="20"/>
          <w:szCs w:val="20"/>
        </w:rPr>
      </w:pPr>
    </w:p>
    <w:p w14:paraId="22A18A28" w14:textId="2A3DD642" w:rsidR="000463AC" w:rsidRPr="000463AC" w:rsidRDefault="000463AC" w:rsidP="000463AC">
      <w:pPr>
        <w:pStyle w:val="ListParagraph"/>
        <w:numPr>
          <w:ilvl w:val="0"/>
          <w:numId w:val="1"/>
        </w:numPr>
        <w:ind w:left="426"/>
        <w:rPr>
          <w:rFonts w:ascii="Asket Extended" w:hAnsi="Asket Extended"/>
          <w:sz w:val="20"/>
          <w:szCs w:val="20"/>
        </w:rPr>
      </w:pPr>
      <w:r w:rsidRPr="000463AC">
        <w:rPr>
          <w:rFonts w:ascii="Asket Extended" w:hAnsi="Asket Extended"/>
          <w:sz w:val="20"/>
          <w:szCs w:val="20"/>
        </w:rPr>
        <w:t xml:space="preserve">RAISING AWARENESS </w:t>
      </w:r>
    </w:p>
    <w:p w14:paraId="1C353C2C" w14:textId="77777777" w:rsidR="000463AC" w:rsidRDefault="000463AC" w:rsidP="000463AC">
      <w:pPr>
        <w:rPr>
          <w:rFonts w:ascii="Asket Extended" w:hAnsi="Asket Extended"/>
          <w:sz w:val="20"/>
          <w:szCs w:val="20"/>
        </w:rPr>
      </w:pPr>
      <w:r w:rsidRPr="000463AC">
        <w:rPr>
          <w:rFonts w:ascii="Asket Extended" w:hAnsi="Asket Extended"/>
          <w:sz w:val="20"/>
          <w:szCs w:val="20"/>
        </w:rPr>
        <w:t xml:space="preserve">We commit to raising awareness on the topic of equality, diversity and inclusion. We will achieve this by: </w:t>
      </w:r>
    </w:p>
    <w:p w14:paraId="5AD80C22" w14:textId="77777777" w:rsidR="000463AC" w:rsidRDefault="000463AC" w:rsidP="000463AC">
      <w:pPr>
        <w:pStyle w:val="ListParagraph"/>
        <w:numPr>
          <w:ilvl w:val="0"/>
          <w:numId w:val="6"/>
        </w:numPr>
        <w:rPr>
          <w:rFonts w:ascii="Asket Extended" w:hAnsi="Asket Extended"/>
          <w:sz w:val="20"/>
          <w:szCs w:val="20"/>
        </w:rPr>
      </w:pPr>
      <w:r w:rsidRPr="000463AC">
        <w:rPr>
          <w:rFonts w:ascii="Asket Extended" w:hAnsi="Asket Extended"/>
          <w:sz w:val="20"/>
          <w:szCs w:val="20"/>
        </w:rPr>
        <w:t xml:space="preserve">Using The FA’s Diversity Code resources to promote our support and raise awareness with others </w:t>
      </w:r>
    </w:p>
    <w:p w14:paraId="1F88758C" w14:textId="77777777" w:rsidR="000463AC" w:rsidRDefault="000463AC" w:rsidP="000463AC">
      <w:pPr>
        <w:pStyle w:val="ListParagraph"/>
        <w:numPr>
          <w:ilvl w:val="0"/>
          <w:numId w:val="6"/>
        </w:numPr>
        <w:rPr>
          <w:rFonts w:ascii="Asket Extended" w:hAnsi="Asket Extended"/>
          <w:sz w:val="20"/>
          <w:szCs w:val="20"/>
        </w:rPr>
      </w:pPr>
      <w:r w:rsidRPr="000463AC">
        <w:rPr>
          <w:rFonts w:ascii="Asket Extended" w:hAnsi="Asket Extended"/>
          <w:sz w:val="20"/>
          <w:szCs w:val="20"/>
        </w:rPr>
        <w:t xml:space="preserve">Making efforts to engage with local media and other local bodies to publicise our commitment to equality, diversity and inclusion </w:t>
      </w:r>
    </w:p>
    <w:p w14:paraId="0553CDB6" w14:textId="511235EE" w:rsidR="000463AC" w:rsidRDefault="000463AC" w:rsidP="000463AC">
      <w:pPr>
        <w:pStyle w:val="ListParagraph"/>
        <w:numPr>
          <w:ilvl w:val="0"/>
          <w:numId w:val="6"/>
        </w:numPr>
        <w:rPr>
          <w:rFonts w:ascii="Asket Extended" w:hAnsi="Asket Extended"/>
          <w:sz w:val="20"/>
          <w:szCs w:val="20"/>
        </w:rPr>
      </w:pPr>
      <w:r w:rsidRPr="000463AC">
        <w:rPr>
          <w:rFonts w:ascii="Asket Extended" w:hAnsi="Asket Extended"/>
          <w:sz w:val="20"/>
          <w:szCs w:val="20"/>
        </w:rPr>
        <w:t>Supporting The FA and other anti-discrimination body campaigns</w:t>
      </w:r>
    </w:p>
    <w:p w14:paraId="42ABBC89" w14:textId="7BB9A6C9" w:rsidR="000463AC" w:rsidRDefault="000463AC" w:rsidP="000463AC">
      <w:pPr>
        <w:rPr>
          <w:rFonts w:ascii="Asket Extended" w:hAnsi="Asket Extended"/>
          <w:sz w:val="20"/>
          <w:szCs w:val="20"/>
        </w:rPr>
      </w:pPr>
    </w:p>
    <w:p w14:paraId="1C406BF3" w14:textId="6E7A17BA" w:rsidR="000463AC" w:rsidRDefault="000463AC" w:rsidP="000463AC">
      <w:pPr>
        <w:rPr>
          <w:rFonts w:ascii="Asket Extended" w:hAnsi="Asket Extended"/>
          <w:sz w:val="20"/>
          <w:szCs w:val="20"/>
        </w:rPr>
      </w:pPr>
    </w:p>
    <w:p w14:paraId="56D6FB4D" w14:textId="77777777" w:rsidR="000463AC" w:rsidRDefault="000463AC" w:rsidP="000463AC">
      <w:pPr>
        <w:rPr>
          <w:rFonts w:ascii="Asket Extended" w:hAnsi="Asket Extended"/>
          <w:sz w:val="20"/>
          <w:szCs w:val="20"/>
        </w:rPr>
      </w:pPr>
      <w:r w:rsidRPr="000463AC">
        <w:rPr>
          <w:rFonts w:ascii="Asket Extended" w:hAnsi="Asket Extended"/>
          <w:sz w:val="20"/>
          <w:szCs w:val="20"/>
        </w:rPr>
        <w:t xml:space="preserve">NOTES: </w:t>
      </w:r>
    </w:p>
    <w:p w14:paraId="6C37A62F" w14:textId="77777777"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 xml:space="preserve">Club Leadership means the club’s committee or anyone who makes day to day decisions concerning the running of the club </w:t>
      </w:r>
    </w:p>
    <w:p w14:paraId="15A36A99" w14:textId="77777777"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 xml:space="preserve">Each club can receive a breakdown of local diversity data from their local County FA for comparison purposes </w:t>
      </w:r>
    </w:p>
    <w:p w14:paraId="218797A7" w14:textId="77777777"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 xml:space="preserve">The FA will provide templates of recruitment resources for clubs to use </w:t>
      </w:r>
    </w:p>
    <w:p w14:paraId="47256C29" w14:textId="77777777"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 xml:space="preserve">The FA will provide guidance on monitoring club diversity </w:t>
      </w:r>
    </w:p>
    <w:p w14:paraId="6FCCF4AE" w14:textId="77777777"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 xml:space="preserve">The FA will provide a template for a Club Equality Policy </w:t>
      </w:r>
    </w:p>
    <w:p w14:paraId="5E55A128" w14:textId="77777777"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 xml:space="preserve">The FA will provide online club officials diversity training accessible and trackable via FAN number </w:t>
      </w:r>
    </w:p>
    <w:p w14:paraId="3AD22918" w14:textId="77777777"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 xml:space="preserve">The FA will provide a template for an annual internal club culture survey </w:t>
      </w:r>
    </w:p>
    <w:p w14:paraId="66D26FD3" w14:textId="77777777"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 xml:space="preserve">The FA will provide reporting resources and videos to clubs via online mechanisms </w:t>
      </w:r>
    </w:p>
    <w:p w14:paraId="4A5A03E6" w14:textId="77777777"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 xml:space="preserve">The FA will create digital Diversity Code promotional resources for clubs </w:t>
      </w:r>
    </w:p>
    <w:p w14:paraId="5CED1B3A" w14:textId="7A5478CD" w:rsidR="000463AC" w:rsidRDefault="000463AC" w:rsidP="000463AC">
      <w:pPr>
        <w:pStyle w:val="ListParagraph"/>
        <w:numPr>
          <w:ilvl w:val="0"/>
          <w:numId w:val="7"/>
        </w:numPr>
        <w:rPr>
          <w:rFonts w:ascii="Asket Extended" w:hAnsi="Asket Extended"/>
          <w:sz w:val="20"/>
          <w:szCs w:val="20"/>
        </w:rPr>
      </w:pPr>
      <w:r w:rsidRPr="000463AC">
        <w:rPr>
          <w:rFonts w:ascii="Asket Extended" w:hAnsi="Asket Extended"/>
          <w:sz w:val="20"/>
          <w:szCs w:val="20"/>
        </w:rPr>
        <w:t>The FA will assist in providing mechanisms to help monitor all the above measures, which aligns to the current League and Club accreditation process</w:t>
      </w:r>
    </w:p>
    <w:p w14:paraId="1A592412" w14:textId="77777777" w:rsidR="000463AC" w:rsidRDefault="000463AC" w:rsidP="000463AC">
      <w:pPr>
        <w:rPr>
          <w:rFonts w:ascii="Asket Extended" w:hAnsi="Asket Extended"/>
          <w:sz w:val="20"/>
          <w:szCs w:val="20"/>
        </w:rPr>
      </w:pPr>
      <w:r w:rsidRPr="000463AC">
        <w:rPr>
          <w:rFonts w:ascii="Asket Extended" w:hAnsi="Asket Extended"/>
          <w:sz w:val="20"/>
          <w:szCs w:val="20"/>
        </w:rPr>
        <w:lastRenderedPageBreak/>
        <w:t xml:space="preserve">The above supporting mechanisms in place to support clubs with the Football Leadership Diversity Code may change over time to drive adoption of the code. </w:t>
      </w:r>
    </w:p>
    <w:p w14:paraId="1774196F" w14:textId="77777777" w:rsidR="000463AC" w:rsidRDefault="000463AC" w:rsidP="000463AC">
      <w:pPr>
        <w:rPr>
          <w:rFonts w:ascii="Asket Extended" w:hAnsi="Asket Extended"/>
          <w:sz w:val="20"/>
          <w:szCs w:val="20"/>
        </w:rPr>
      </w:pPr>
    </w:p>
    <w:p w14:paraId="15AB400B" w14:textId="5C0077D6" w:rsidR="000463AC" w:rsidRDefault="000463AC" w:rsidP="000463AC">
      <w:pPr>
        <w:rPr>
          <w:rFonts w:ascii="Asket Extended" w:hAnsi="Asket Extended"/>
          <w:sz w:val="20"/>
          <w:szCs w:val="20"/>
        </w:rPr>
      </w:pPr>
      <w:r w:rsidRPr="000463AC">
        <w:rPr>
          <w:rFonts w:ascii="Asket Extended" w:hAnsi="Asket Extended"/>
          <w:sz w:val="20"/>
          <w:szCs w:val="20"/>
        </w:rPr>
        <w:t>Other  protected characteristics  mentioned above means all areas covered under the Equality Act 2010. These are:</w:t>
      </w:r>
    </w:p>
    <w:p w14:paraId="0BFD1029" w14:textId="77777777" w:rsidR="00F943C1" w:rsidRDefault="00F943C1" w:rsidP="00F943C1">
      <w:pPr>
        <w:pStyle w:val="ListParagraph"/>
        <w:numPr>
          <w:ilvl w:val="0"/>
          <w:numId w:val="8"/>
        </w:numPr>
        <w:rPr>
          <w:rFonts w:ascii="Asket Extended" w:hAnsi="Asket Extended"/>
          <w:sz w:val="20"/>
          <w:szCs w:val="20"/>
        </w:rPr>
      </w:pPr>
      <w:r w:rsidRPr="00F943C1">
        <w:rPr>
          <w:rFonts w:ascii="Asket Extended" w:hAnsi="Asket Extended"/>
          <w:sz w:val="20"/>
          <w:szCs w:val="20"/>
        </w:rPr>
        <w:t xml:space="preserve">Age </w:t>
      </w:r>
    </w:p>
    <w:p w14:paraId="048591D3" w14:textId="77777777" w:rsidR="00F943C1" w:rsidRDefault="00F943C1" w:rsidP="00F943C1">
      <w:pPr>
        <w:pStyle w:val="ListParagraph"/>
        <w:numPr>
          <w:ilvl w:val="0"/>
          <w:numId w:val="8"/>
        </w:numPr>
        <w:rPr>
          <w:rFonts w:ascii="Asket Extended" w:hAnsi="Asket Extended"/>
          <w:sz w:val="20"/>
          <w:szCs w:val="20"/>
        </w:rPr>
      </w:pPr>
      <w:r w:rsidRPr="00F943C1">
        <w:rPr>
          <w:rFonts w:ascii="Asket Extended" w:hAnsi="Asket Extended"/>
          <w:sz w:val="20"/>
          <w:szCs w:val="20"/>
        </w:rPr>
        <w:t xml:space="preserve">Disability </w:t>
      </w:r>
    </w:p>
    <w:p w14:paraId="43B4B08A" w14:textId="77777777" w:rsidR="00F943C1" w:rsidRDefault="00F943C1" w:rsidP="00F943C1">
      <w:pPr>
        <w:pStyle w:val="ListParagraph"/>
        <w:numPr>
          <w:ilvl w:val="0"/>
          <w:numId w:val="8"/>
        </w:numPr>
        <w:rPr>
          <w:rFonts w:ascii="Asket Extended" w:hAnsi="Asket Extended"/>
          <w:sz w:val="20"/>
          <w:szCs w:val="20"/>
        </w:rPr>
      </w:pPr>
      <w:r w:rsidRPr="00F943C1">
        <w:rPr>
          <w:rFonts w:ascii="Asket Extended" w:hAnsi="Asket Extended"/>
          <w:sz w:val="20"/>
          <w:szCs w:val="20"/>
        </w:rPr>
        <w:t xml:space="preserve">Ethnicity </w:t>
      </w:r>
    </w:p>
    <w:p w14:paraId="171BF4DA" w14:textId="77777777" w:rsidR="00F943C1" w:rsidRDefault="00F943C1" w:rsidP="000463AC">
      <w:pPr>
        <w:pStyle w:val="ListParagraph"/>
        <w:numPr>
          <w:ilvl w:val="0"/>
          <w:numId w:val="8"/>
        </w:numPr>
        <w:rPr>
          <w:rFonts w:ascii="Asket Extended" w:hAnsi="Asket Extended"/>
          <w:sz w:val="20"/>
          <w:szCs w:val="20"/>
        </w:rPr>
      </w:pPr>
      <w:r w:rsidRPr="00F943C1">
        <w:rPr>
          <w:rFonts w:ascii="Asket Extended" w:hAnsi="Asket Extended"/>
          <w:sz w:val="20"/>
          <w:szCs w:val="20"/>
        </w:rPr>
        <w:t>Faith</w:t>
      </w:r>
    </w:p>
    <w:p w14:paraId="0EBB9E1B" w14:textId="77777777" w:rsidR="00F943C1" w:rsidRDefault="00F943C1" w:rsidP="00F943C1">
      <w:pPr>
        <w:pStyle w:val="ListParagraph"/>
        <w:numPr>
          <w:ilvl w:val="0"/>
          <w:numId w:val="8"/>
        </w:numPr>
        <w:rPr>
          <w:rFonts w:ascii="Asket Extended" w:hAnsi="Asket Extended"/>
          <w:sz w:val="20"/>
          <w:szCs w:val="20"/>
        </w:rPr>
      </w:pPr>
      <w:r w:rsidRPr="00F943C1">
        <w:rPr>
          <w:rFonts w:ascii="Asket Extended" w:hAnsi="Asket Extended"/>
          <w:sz w:val="20"/>
          <w:szCs w:val="20"/>
        </w:rPr>
        <w:t xml:space="preserve">Gender </w:t>
      </w:r>
    </w:p>
    <w:p w14:paraId="2345E79F" w14:textId="77777777" w:rsidR="00F943C1" w:rsidRPr="00F943C1" w:rsidRDefault="00F943C1" w:rsidP="00F943C1">
      <w:pPr>
        <w:pStyle w:val="ListParagraph"/>
        <w:numPr>
          <w:ilvl w:val="0"/>
          <w:numId w:val="8"/>
        </w:numPr>
        <w:rPr>
          <w:rFonts w:ascii="Asket Extended" w:hAnsi="Asket Extended"/>
          <w:sz w:val="20"/>
          <w:szCs w:val="20"/>
        </w:rPr>
      </w:pPr>
      <w:r w:rsidRPr="00F943C1">
        <w:rPr>
          <w:rFonts w:ascii="Asket Extended" w:hAnsi="Asket Extended"/>
          <w:sz w:val="20"/>
          <w:szCs w:val="20"/>
        </w:rPr>
        <w:t>Gender reassignment</w:t>
      </w:r>
    </w:p>
    <w:p w14:paraId="2CA46EAE" w14:textId="77777777" w:rsidR="00F943C1" w:rsidRDefault="00F943C1" w:rsidP="000463AC">
      <w:pPr>
        <w:pStyle w:val="ListParagraph"/>
        <w:numPr>
          <w:ilvl w:val="0"/>
          <w:numId w:val="8"/>
        </w:numPr>
        <w:rPr>
          <w:rFonts w:ascii="Asket Extended" w:hAnsi="Asket Extended"/>
          <w:sz w:val="20"/>
          <w:szCs w:val="20"/>
        </w:rPr>
      </w:pPr>
      <w:r w:rsidRPr="00F943C1">
        <w:rPr>
          <w:rFonts w:ascii="Asket Extended" w:hAnsi="Asket Extended"/>
          <w:sz w:val="20"/>
          <w:szCs w:val="20"/>
        </w:rPr>
        <w:t xml:space="preserve">Marriage or civil partnership </w:t>
      </w:r>
    </w:p>
    <w:p w14:paraId="20423990" w14:textId="6A0DC0A5" w:rsidR="00F943C1" w:rsidRDefault="00F943C1" w:rsidP="000463AC">
      <w:pPr>
        <w:pStyle w:val="ListParagraph"/>
        <w:numPr>
          <w:ilvl w:val="0"/>
          <w:numId w:val="8"/>
        </w:numPr>
        <w:rPr>
          <w:rFonts w:ascii="Asket Extended" w:hAnsi="Asket Extended"/>
          <w:sz w:val="20"/>
          <w:szCs w:val="20"/>
        </w:rPr>
      </w:pPr>
      <w:r w:rsidRPr="00F943C1">
        <w:rPr>
          <w:rFonts w:ascii="Asket Extended" w:hAnsi="Asket Extended"/>
          <w:sz w:val="20"/>
          <w:szCs w:val="20"/>
        </w:rPr>
        <w:t xml:space="preserve">Maternity/Paternity </w:t>
      </w:r>
    </w:p>
    <w:p w14:paraId="4EAD3C5D" w14:textId="7202B8ED" w:rsidR="00F943C1" w:rsidRPr="00F943C1" w:rsidRDefault="00F943C1" w:rsidP="00F943C1">
      <w:pPr>
        <w:pStyle w:val="ListParagraph"/>
        <w:numPr>
          <w:ilvl w:val="0"/>
          <w:numId w:val="8"/>
        </w:numPr>
        <w:rPr>
          <w:rFonts w:ascii="Asket Extended" w:hAnsi="Asket Extended"/>
          <w:sz w:val="20"/>
          <w:szCs w:val="20"/>
        </w:rPr>
      </w:pPr>
      <w:r w:rsidRPr="00F943C1">
        <w:rPr>
          <w:rFonts w:ascii="Asket Extended" w:hAnsi="Asket Extended"/>
          <w:sz w:val="20"/>
          <w:szCs w:val="20"/>
        </w:rPr>
        <w:t xml:space="preserve">Sexual orientation </w:t>
      </w:r>
    </w:p>
    <w:sectPr w:rsidR="00F943C1" w:rsidRPr="00F943C1">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26DD2" w14:textId="77777777" w:rsidR="007E0037" w:rsidRDefault="007E0037" w:rsidP="007E0037">
      <w:r>
        <w:separator/>
      </w:r>
    </w:p>
  </w:endnote>
  <w:endnote w:type="continuationSeparator" w:id="0">
    <w:p w14:paraId="5B0FCBAF" w14:textId="77777777" w:rsidR="007E0037" w:rsidRDefault="007E0037" w:rsidP="007E0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sket Extended">
    <w:panose1 w:val="020B0503020600020003"/>
    <w:charset w:val="00"/>
    <w:family w:val="swiss"/>
    <w:notTrueType/>
    <w:pitch w:val="variable"/>
    <w:sig w:usb0="A000022F" w:usb1="4000007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7EDE9" w14:textId="77777777" w:rsidR="007E0037" w:rsidRDefault="007E0037" w:rsidP="007E0037">
      <w:r>
        <w:separator/>
      </w:r>
    </w:p>
  </w:footnote>
  <w:footnote w:type="continuationSeparator" w:id="0">
    <w:p w14:paraId="10E0E080" w14:textId="77777777" w:rsidR="007E0037" w:rsidRDefault="007E0037" w:rsidP="007E00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5102"/>
      <w:gridCol w:w="1984"/>
    </w:tblGrid>
    <w:tr w:rsidR="007E0037" w:rsidRPr="007E0037" w14:paraId="15A97621" w14:textId="77777777" w:rsidTr="007E0037">
      <w:trPr>
        <w:jc w:val="center"/>
      </w:trPr>
      <w:tc>
        <w:tcPr>
          <w:tcW w:w="1984" w:type="dxa"/>
          <w:vAlign w:val="center"/>
        </w:tcPr>
        <w:p w14:paraId="01F11148" w14:textId="77777777" w:rsidR="007E0037" w:rsidRPr="007E0037" w:rsidRDefault="007E0037" w:rsidP="007E0037">
          <w:pPr>
            <w:jc w:val="center"/>
            <w:outlineLvl w:val="1"/>
            <w:rPr>
              <w:rFonts w:ascii="Asket Extended" w:eastAsia="Times New Roman" w:hAnsi="Asket Extended"/>
              <w:b/>
              <w:kern w:val="36"/>
              <w:sz w:val="36"/>
              <w:szCs w:val="36"/>
              <w:lang w:eastAsia="en-GB"/>
            </w:rPr>
          </w:pPr>
          <w:r w:rsidRPr="007E0037">
            <w:rPr>
              <w:rFonts w:ascii="Asket Extended" w:hAnsi="Asket Extended"/>
              <w:noProof/>
              <w:lang w:eastAsia="en-GB"/>
            </w:rPr>
            <w:drawing>
              <wp:inline distT="0" distB="0" distL="0" distR="0" wp14:anchorId="2125990C" wp14:editId="3A6D18A8">
                <wp:extent cx="1065530" cy="1076325"/>
                <wp:effectExtent l="0" t="0" r="1270" b="9525"/>
                <wp:docPr id="25" name="Picture 12" descr="Description: \\lonfilp01\Users$\SBiddle\My Documents\STU\Footie\One Club\Badge\Kneb FC - colour - 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lonfilp01\Users$\SBiddle\My Documents\STU\Footie\One Club\Badge\Kneb FC - colour - 60.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5530" cy="1076325"/>
                        </a:xfrm>
                        <a:prstGeom prst="rect">
                          <a:avLst/>
                        </a:prstGeom>
                        <a:noFill/>
                        <a:ln>
                          <a:noFill/>
                        </a:ln>
                      </pic:spPr>
                    </pic:pic>
                  </a:graphicData>
                </a:graphic>
              </wp:inline>
            </w:drawing>
          </w:r>
        </w:p>
      </w:tc>
      <w:tc>
        <w:tcPr>
          <w:tcW w:w="5102" w:type="dxa"/>
          <w:vAlign w:val="center"/>
        </w:tcPr>
        <w:p w14:paraId="1830AAC9" w14:textId="188AF7CA" w:rsidR="007E0037" w:rsidRPr="007E0037" w:rsidRDefault="007E0037" w:rsidP="007E0037">
          <w:pPr>
            <w:shd w:val="clear" w:color="auto" w:fill="FFFFFF"/>
            <w:jc w:val="center"/>
            <w:outlineLvl w:val="1"/>
            <w:rPr>
              <w:rFonts w:ascii="Asket Extended" w:eastAsia="Times New Roman" w:hAnsi="Asket Extended"/>
              <w:b/>
              <w:kern w:val="36"/>
              <w:sz w:val="36"/>
              <w:szCs w:val="36"/>
              <w:lang w:eastAsia="en-GB"/>
            </w:rPr>
          </w:pPr>
          <w:r w:rsidRPr="007E0037">
            <w:rPr>
              <w:rFonts w:ascii="Asket Extended" w:eastAsia="Times New Roman" w:hAnsi="Asket Extended"/>
              <w:b/>
              <w:kern w:val="36"/>
              <w:sz w:val="36"/>
              <w:szCs w:val="36"/>
              <w:lang w:eastAsia="en-GB"/>
            </w:rPr>
            <w:t>Knebworth FC</w:t>
          </w:r>
        </w:p>
        <w:p w14:paraId="176F0ADB" w14:textId="40AD72ED" w:rsidR="007E0037" w:rsidRPr="007E0037" w:rsidRDefault="001C1782" w:rsidP="007E0037">
          <w:pPr>
            <w:shd w:val="clear" w:color="auto" w:fill="FFFFFF"/>
            <w:jc w:val="center"/>
            <w:outlineLvl w:val="1"/>
            <w:rPr>
              <w:rFonts w:ascii="Asket Extended" w:hAnsi="Asket Extended"/>
            </w:rPr>
          </w:pPr>
          <w:r>
            <w:rPr>
              <w:rFonts w:ascii="Asket Extended" w:eastAsia="Times New Roman" w:hAnsi="Asket Extended"/>
              <w:b/>
              <w:kern w:val="36"/>
              <w:sz w:val="36"/>
              <w:szCs w:val="36"/>
              <w:lang w:eastAsia="en-GB"/>
            </w:rPr>
            <w:t>Football Leadership Diversity Code</w:t>
          </w:r>
          <w:r w:rsidR="007E0037" w:rsidRPr="007E0037">
            <w:rPr>
              <w:rFonts w:ascii="Asket Extended" w:eastAsia="Times New Roman" w:hAnsi="Asket Extended"/>
              <w:b/>
              <w:kern w:val="36"/>
              <w:sz w:val="36"/>
              <w:szCs w:val="36"/>
              <w:lang w:eastAsia="en-GB"/>
            </w:rPr>
            <w:br/>
          </w:r>
          <w:r w:rsidR="007E0037" w:rsidRPr="007E0037">
            <w:rPr>
              <w:rFonts w:ascii="Asket Extended" w:hAnsi="Asket Extended"/>
            </w:rPr>
            <w:t xml:space="preserve">January </w:t>
          </w:r>
          <w:r w:rsidR="007E0037" w:rsidRPr="007E0037">
            <w:rPr>
              <w:rFonts w:ascii="Asket Extended" w:hAnsi="Asket Extended"/>
            </w:rPr>
            <w:t>2022</w:t>
          </w:r>
        </w:p>
      </w:tc>
      <w:tc>
        <w:tcPr>
          <w:tcW w:w="1984" w:type="dxa"/>
          <w:vAlign w:val="center"/>
        </w:tcPr>
        <w:p w14:paraId="1A003978" w14:textId="1F9299DA" w:rsidR="007E0037" w:rsidRPr="007E0037" w:rsidRDefault="007E0037" w:rsidP="007E0037">
          <w:pPr>
            <w:jc w:val="center"/>
            <w:outlineLvl w:val="1"/>
            <w:rPr>
              <w:rFonts w:ascii="Asket Extended" w:eastAsia="Times New Roman" w:hAnsi="Asket Extended"/>
              <w:b/>
              <w:kern w:val="36"/>
              <w:sz w:val="36"/>
              <w:szCs w:val="36"/>
              <w:lang w:eastAsia="en-GB"/>
            </w:rPr>
          </w:pPr>
          <w:r w:rsidRPr="007E0037">
            <w:rPr>
              <w:rFonts w:ascii="Asket Extended" w:hAnsi="Asket Extended"/>
              <w:noProof/>
            </w:rPr>
            <w:drawing>
              <wp:inline distT="0" distB="0" distL="0" distR="0" wp14:anchorId="79448CE6" wp14:editId="5DE4FE49">
                <wp:extent cx="566127" cy="9000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6127" cy="900000"/>
                        </a:xfrm>
                        <a:prstGeom prst="rect">
                          <a:avLst/>
                        </a:prstGeom>
                        <a:noFill/>
                        <a:ln>
                          <a:noFill/>
                        </a:ln>
                      </pic:spPr>
                    </pic:pic>
                  </a:graphicData>
                </a:graphic>
              </wp:inline>
            </w:drawing>
          </w:r>
        </w:p>
      </w:tc>
    </w:tr>
  </w:tbl>
  <w:p w14:paraId="0F6F688F" w14:textId="77777777" w:rsidR="007E0037" w:rsidRPr="007E0037" w:rsidRDefault="007E0037">
    <w:pPr>
      <w:pStyle w:val="Header"/>
      <w:rPr>
        <w:rFonts w:ascii="Asket Extended" w:hAnsi="Asket Extended"/>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3408A"/>
    <w:multiLevelType w:val="hybridMultilevel"/>
    <w:tmpl w:val="8460F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8B12CB"/>
    <w:multiLevelType w:val="hybridMultilevel"/>
    <w:tmpl w:val="5C0A7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9F0E09"/>
    <w:multiLevelType w:val="hybridMultilevel"/>
    <w:tmpl w:val="46FCC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151073D"/>
    <w:multiLevelType w:val="hybridMultilevel"/>
    <w:tmpl w:val="CFB28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227FF8"/>
    <w:multiLevelType w:val="hybridMultilevel"/>
    <w:tmpl w:val="82047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06D1937"/>
    <w:multiLevelType w:val="hybridMultilevel"/>
    <w:tmpl w:val="26EEE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271B30"/>
    <w:multiLevelType w:val="hybridMultilevel"/>
    <w:tmpl w:val="5B900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EEB444E"/>
    <w:multiLevelType w:val="hybridMultilevel"/>
    <w:tmpl w:val="569297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6"/>
  </w:num>
  <w:num w:numId="4">
    <w:abstractNumId w:val="5"/>
  </w:num>
  <w:num w:numId="5">
    <w:abstractNumId w:val="7"/>
  </w:num>
  <w:num w:numId="6">
    <w:abstractNumId w:val="3"/>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037"/>
    <w:rsid w:val="000463AC"/>
    <w:rsid w:val="000C37BE"/>
    <w:rsid w:val="001C1782"/>
    <w:rsid w:val="005542AB"/>
    <w:rsid w:val="007E0037"/>
    <w:rsid w:val="00F943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E8A21C"/>
  <w15:chartTrackingRefBased/>
  <w15:docId w15:val="{DDDA3189-7913-42A5-AADE-E3FBA881C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0037"/>
    <w:pPr>
      <w:tabs>
        <w:tab w:val="center" w:pos="4513"/>
        <w:tab w:val="right" w:pos="9026"/>
      </w:tabs>
    </w:pPr>
  </w:style>
  <w:style w:type="character" w:customStyle="1" w:styleId="HeaderChar">
    <w:name w:val="Header Char"/>
    <w:basedOn w:val="DefaultParagraphFont"/>
    <w:link w:val="Header"/>
    <w:uiPriority w:val="99"/>
    <w:rsid w:val="007E0037"/>
  </w:style>
  <w:style w:type="paragraph" w:styleId="Footer">
    <w:name w:val="footer"/>
    <w:basedOn w:val="Normal"/>
    <w:link w:val="FooterChar"/>
    <w:uiPriority w:val="99"/>
    <w:unhideWhenUsed/>
    <w:rsid w:val="007E0037"/>
    <w:pPr>
      <w:tabs>
        <w:tab w:val="center" w:pos="4513"/>
        <w:tab w:val="right" w:pos="9026"/>
      </w:tabs>
    </w:pPr>
  </w:style>
  <w:style w:type="character" w:customStyle="1" w:styleId="FooterChar">
    <w:name w:val="Footer Char"/>
    <w:basedOn w:val="DefaultParagraphFont"/>
    <w:link w:val="Footer"/>
    <w:uiPriority w:val="99"/>
    <w:rsid w:val="007E0037"/>
  </w:style>
  <w:style w:type="table" w:styleId="TableGrid">
    <w:name w:val="Table Grid"/>
    <w:basedOn w:val="TableNormal"/>
    <w:uiPriority w:val="39"/>
    <w:rsid w:val="007E0037"/>
    <w:rPr>
      <w:rFonts w:ascii="Calibri" w:eastAsia="Calibri"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C17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708</Words>
  <Characters>4040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Maddie &amp; Stu Willis</dc:creator>
  <cp:keywords/>
  <dc:description/>
  <cp:lastModifiedBy>Maddie &amp; Stu Willis</cp:lastModifiedBy>
  <cp:revision>2</cp:revision>
  <dcterms:created xsi:type="dcterms:W3CDTF">2022-01-03T14:58:00Z</dcterms:created>
  <dcterms:modified xsi:type="dcterms:W3CDTF">2022-01-03T14:58:00Z</dcterms:modified>
</cp:coreProperties>
</file>